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</w:t>
      </w:r>
      <w:r w:rsidRPr="00CF6088">
        <w:rPr>
          <w:rFonts w:ascii="Times New Roman" w:hAnsi="Times New Roman" w:cs="Times New Roman"/>
          <w:b/>
          <w:sz w:val="28"/>
          <w:szCs w:val="28"/>
          <w:lang w:val="es-AR"/>
        </w:rPr>
        <w:t>.1 Instalar y Ejecutar CanReg5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1.1.1. Instalación de programas de ayuda necesaria</w:t>
      </w:r>
    </w:p>
    <w:p w:rsidR="004D7CD1" w:rsidRPr="004D7CD1" w:rsidRDefault="004D7CD1" w:rsidP="004D7CD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 xml:space="preserve">Instalar la última versión virtual de Java desde  </w:t>
      </w:r>
      <w:hyperlink r:id="rId5" w:history="1">
        <w:r w:rsidRPr="004D7CD1">
          <w:rPr>
            <w:rStyle w:val="Hipervnculo"/>
            <w:sz w:val="28"/>
            <w:szCs w:val="28"/>
          </w:rPr>
          <w:t>http://</w:t>
        </w:r>
      </w:hyperlink>
      <w:hyperlink r:id="rId6" w:history="1">
        <w:r w:rsidRPr="004D7CD1">
          <w:rPr>
            <w:rStyle w:val="Hipervnculo"/>
            <w:sz w:val="28"/>
            <w:szCs w:val="28"/>
          </w:rPr>
          <w:t>java.com/en/download/manual.jsp</w:t>
        </w:r>
      </w:hyperlink>
      <w:r w:rsidRPr="004D7CD1">
        <w:rPr>
          <w:sz w:val="28"/>
          <w:szCs w:val="28"/>
        </w:rPr>
        <w:t xml:space="preserve"> 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4D7CD1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s-A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es-AR"/>
        </w:rPr>
        <w:t xml:space="preserve"> siga las instrucciones en pantalla.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1.</w:t>
      </w:r>
      <w:r w:rsidRPr="00CF6088">
        <w:rPr>
          <w:rFonts w:ascii="Times New Roman" w:hAnsi="Times New Roman" w:cs="Times New Roman"/>
          <w:b/>
          <w:sz w:val="28"/>
          <w:szCs w:val="28"/>
          <w:lang w:val="es-AR"/>
        </w:rPr>
        <w:t xml:space="preserve">1.2 Instalar CanReg5 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CF6088">
        <w:rPr>
          <w:rFonts w:ascii="Times New Roman" w:hAnsi="Times New Roman" w:cs="Times New Roman"/>
          <w:sz w:val="28"/>
          <w:szCs w:val="28"/>
          <w:lang w:val="es-AR"/>
        </w:rPr>
        <w:t xml:space="preserve">Extraiga el archivo </w:t>
      </w:r>
      <w:proofErr w:type="spellStart"/>
      <w:r w:rsidRPr="00CF6088">
        <w:rPr>
          <w:rFonts w:ascii="Times New Roman" w:hAnsi="Times New Roman" w:cs="Times New Roman"/>
          <w:sz w:val="28"/>
          <w:szCs w:val="28"/>
          <w:lang w:val="es-AR"/>
        </w:rPr>
        <w:t>zip</w:t>
      </w:r>
      <w:proofErr w:type="spellEnd"/>
      <w:r w:rsidRPr="00CF6088">
        <w:rPr>
          <w:rFonts w:ascii="Times New Roman" w:hAnsi="Times New Roman" w:cs="Times New Roman"/>
          <w:sz w:val="28"/>
          <w:szCs w:val="28"/>
          <w:lang w:val="es-AR"/>
        </w:rPr>
        <w:t xml:space="preserve"> que contiene CanReg5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en cualquier carpeta nueva por ejemplo en escritorio.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 xml:space="preserve"> (Descargar desde la página de iacr.com.fr)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</w:t>
      </w:r>
      <w:r w:rsidRPr="00CF6088">
        <w:rPr>
          <w:rFonts w:ascii="Times New Roman" w:hAnsi="Times New Roman" w:cs="Times New Roman"/>
          <w:b/>
          <w:sz w:val="28"/>
          <w:szCs w:val="28"/>
          <w:lang w:val="es-AR"/>
        </w:rPr>
        <w:t>.1.3 Ejecutar CanReg5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Una vez que descomprim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>a el archivo, vaya a la carpeta</w:t>
      </w:r>
      <w:r>
        <w:rPr>
          <w:rFonts w:ascii="Times New Roman" w:hAnsi="Times New Roman" w:cs="Times New Roman"/>
          <w:sz w:val="28"/>
          <w:szCs w:val="28"/>
          <w:lang w:val="es-AR"/>
        </w:rPr>
        <w:t>, haga clic en el ícono de la taza de café con lo que se iniciará el programa y le presentará la ventana de bienvenida.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</w:t>
      </w:r>
      <w:r w:rsidRPr="005849C7">
        <w:rPr>
          <w:rFonts w:ascii="Times New Roman" w:hAnsi="Times New Roman" w:cs="Times New Roman"/>
          <w:b/>
          <w:sz w:val="28"/>
          <w:szCs w:val="28"/>
          <w:lang w:val="es-AR"/>
        </w:rPr>
        <w:t>.1.4 Instalar el Sistema de Definiciones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Haga clic en “Instalar nuevo sistema” y aparecerá el siguiente mensaje:</w:t>
      </w:r>
    </w:p>
    <w:p w:rsidR="004D7CD1" w:rsidRPr="005849C7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Haga clic en “Examinar” para buscar el archivo de definición de sistema</w:t>
      </w:r>
      <w:proofErr w:type="gramStart"/>
      <w:r>
        <w:rPr>
          <w:rFonts w:ascii="Times New Roman" w:hAnsi="Times New Roman" w:cs="Times New Roman"/>
          <w:sz w:val="28"/>
          <w:szCs w:val="28"/>
          <w:lang w:val="es-AR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s-AR"/>
        </w:rPr>
        <w:t xml:space="preserve"> en nuestro caso usaremos el demo de 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>TRN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en la base de datos y seleccionaremos 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>TRN</w:t>
      </w:r>
      <w:r>
        <w:rPr>
          <w:rFonts w:ascii="Times New Roman" w:hAnsi="Times New Roman" w:cs="Times New Roman"/>
          <w:sz w:val="28"/>
          <w:szCs w:val="28"/>
          <w:lang w:val="es-AR"/>
        </w:rPr>
        <w:t>.xml, hacer clic en abrir y luego instalar.)</w:t>
      </w:r>
    </w:p>
    <w:p w:rsidR="004D7CD1" w:rsidRPr="005849C7" w:rsidRDefault="004D7CD1" w:rsidP="004D7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noProof/>
          <w:szCs w:val="24"/>
          <w:lang w:val="es-AR" w:eastAsia="es-AR"/>
        </w:rPr>
        <w:drawing>
          <wp:inline distT="0" distB="0" distL="0" distR="0">
            <wp:extent cx="3843020" cy="1186180"/>
            <wp:effectExtent l="19050" t="0" r="508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7CD1" w:rsidRPr="00B143D8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</w:t>
      </w:r>
      <w:r w:rsidRPr="005849C7">
        <w:rPr>
          <w:rFonts w:ascii="Times New Roman" w:hAnsi="Times New Roman" w:cs="Times New Roman"/>
          <w:b/>
          <w:sz w:val="28"/>
          <w:szCs w:val="28"/>
          <w:lang w:val="es-AR"/>
        </w:rPr>
        <w:t>.1.5 Restaurar desde una copia de seguridad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 xml:space="preserve">El paso siguiente es restaurar desde una copia de seguridad.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 xml:space="preserve"> puede hacer esto si hace clic en” Restaurar” en el Administrador del menú y seleccionar la carpeta con la fecha de la copia de seguridad que desea restaurar.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lastRenderedPageBreak/>
        <w:t xml:space="preserve">Queremos restaurar la copia de seguridad de 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>TRN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en su carpeta. Resalte la carpeta con un nombre que corresponde a la fecha en que desea restaurar y haga clic en abrir.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7CD1" w:rsidRDefault="00C86B3D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1</w:t>
      </w:r>
      <w:r w:rsidR="004D7CD1" w:rsidRPr="009632D8">
        <w:rPr>
          <w:rFonts w:ascii="Times New Roman" w:hAnsi="Times New Roman" w:cs="Times New Roman"/>
          <w:b/>
          <w:sz w:val="28"/>
          <w:szCs w:val="28"/>
          <w:lang w:val="es-AR"/>
        </w:rPr>
        <w:t xml:space="preserve">.2.2 Inicie el servidor de </w:t>
      </w:r>
      <w:proofErr w:type="spellStart"/>
      <w:r w:rsidR="004D7CD1" w:rsidRPr="009632D8">
        <w:rPr>
          <w:rFonts w:ascii="Times New Roman" w:hAnsi="Times New Roman" w:cs="Times New Roman"/>
          <w:b/>
          <w:sz w:val="28"/>
          <w:szCs w:val="28"/>
          <w:lang w:val="es-AR"/>
        </w:rPr>
        <w:t>CanReg</w:t>
      </w:r>
      <w:proofErr w:type="spellEnd"/>
    </w:p>
    <w:p w:rsidR="004D7CD1" w:rsidRPr="009632D8" w:rsidRDefault="004D7CD1" w:rsidP="004D7CD1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2D8">
        <w:rPr>
          <w:rFonts w:ascii="Times New Roman" w:hAnsi="Times New Roman" w:cs="Times New Roman"/>
          <w:sz w:val="28"/>
          <w:szCs w:val="28"/>
        </w:rPr>
        <w:t xml:space="preserve">Después de hacer clic en el logo de la pantalla de bienvenida de </w:t>
      </w:r>
      <w:proofErr w:type="spellStart"/>
      <w:r w:rsidRPr="009632D8">
        <w:rPr>
          <w:rFonts w:ascii="Times New Roman" w:hAnsi="Times New Roman" w:cs="Times New Roman"/>
          <w:sz w:val="28"/>
          <w:szCs w:val="28"/>
        </w:rPr>
        <w:t>CanReg</w:t>
      </w:r>
      <w:proofErr w:type="spellEnd"/>
      <w:r w:rsidRPr="009632D8">
        <w:rPr>
          <w:rFonts w:ascii="Times New Roman" w:hAnsi="Times New Roman" w:cs="Times New Roman"/>
          <w:sz w:val="28"/>
          <w:szCs w:val="28"/>
        </w:rPr>
        <w:t xml:space="preserve"> aparece la pantalla de inicio de sesión. Para iniciar el Server de CanReg5  haga clic </w:t>
      </w:r>
      <w:proofErr w:type="gramStart"/>
      <w:r w:rsidRPr="009632D8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>Iniciar Servidor</w:t>
      </w:r>
      <w:r w:rsidRPr="009632D8">
        <w:rPr>
          <w:rFonts w:ascii="Times New Roman" w:hAnsi="Times New Roman" w:cs="Times New Roman"/>
          <w:sz w:val="28"/>
          <w:szCs w:val="28"/>
        </w:rPr>
        <w:t>”</w:t>
      </w:r>
    </w:p>
    <w:p w:rsidR="004D7CD1" w:rsidRDefault="004D7CD1" w:rsidP="004D7CD1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2D8">
        <w:rPr>
          <w:rFonts w:ascii="Times New Roman" w:hAnsi="Times New Roman" w:cs="Times New Roman"/>
          <w:sz w:val="28"/>
          <w:szCs w:val="28"/>
        </w:rPr>
        <w:t>Si aparece un cartel preguntando si tiene java por favor confirme que está bien que puede comunicarse por su intermedio haciendo clic en “</w:t>
      </w:r>
      <w:proofErr w:type="spellStart"/>
      <w:r w:rsidRPr="009632D8">
        <w:rPr>
          <w:rFonts w:ascii="Times New Roman" w:hAnsi="Times New Roman" w:cs="Times New Roman"/>
          <w:sz w:val="28"/>
          <w:szCs w:val="28"/>
        </w:rPr>
        <w:t>unblock</w:t>
      </w:r>
      <w:proofErr w:type="spellEnd"/>
      <w:r w:rsidRPr="009632D8">
        <w:rPr>
          <w:rFonts w:ascii="Times New Roman" w:hAnsi="Times New Roman" w:cs="Times New Roman"/>
          <w:sz w:val="28"/>
          <w:szCs w:val="28"/>
        </w:rPr>
        <w:t>”, “ok” o “si”. Si esta es la primera vez que el servidor se conecta en esta máquina, automáticamente creará la base de datos necesaria para su CANREG.</w:t>
      </w:r>
    </w:p>
    <w:p w:rsidR="004D7CD1" w:rsidRDefault="004D7CD1" w:rsidP="004D7CD1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CD1" w:rsidRPr="00E40F65" w:rsidRDefault="00C86B3D" w:rsidP="004D7CD1">
      <w:pPr>
        <w:pStyle w:val="Prrafode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7CD1" w:rsidRPr="00E40F65">
        <w:rPr>
          <w:rFonts w:ascii="Times New Roman" w:hAnsi="Times New Roman" w:cs="Times New Roman"/>
          <w:b/>
          <w:sz w:val="28"/>
          <w:szCs w:val="28"/>
        </w:rPr>
        <w:t xml:space="preserve">.2.3 Inicie sesión en el servidor de </w:t>
      </w:r>
      <w:proofErr w:type="spellStart"/>
      <w:r w:rsidR="004D7CD1" w:rsidRPr="00E40F65">
        <w:rPr>
          <w:rFonts w:ascii="Times New Roman" w:hAnsi="Times New Roman" w:cs="Times New Roman"/>
          <w:b/>
          <w:sz w:val="28"/>
          <w:szCs w:val="28"/>
        </w:rPr>
        <w:t>CanReg</w:t>
      </w:r>
      <w:proofErr w:type="spellEnd"/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F65">
        <w:rPr>
          <w:rFonts w:ascii="Times New Roman" w:hAnsi="Times New Roman" w:cs="Times New Roman"/>
          <w:sz w:val="28"/>
          <w:szCs w:val="28"/>
        </w:rPr>
        <w:t>Ahora es el momento de entrar en el sistema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Haga clic en “Sistema”, ingrese el nombre de usuario: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morten</w:t>
      </w:r>
      <w:proofErr w:type="spellEnd"/>
      <w:r>
        <w:rPr>
          <w:rFonts w:ascii="Times New Roman" w:hAnsi="Times New Roman" w:cs="Times New Roman"/>
          <w:sz w:val="28"/>
          <w:szCs w:val="28"/>
        </w:rPr>
        <w:t>” y contraseña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ervik</w:t>
      </w:r>
      <w:proofErr w:type="spellEnd"/>
      <w:r>
        <w:rPr>
          <w:rFonts w:ascii="Times New Roman" w:hAnsi="Times New Roman" w:cs="Times New Roman"/>
          <w:sz w:val="28"/>
          <w:szCs w:val="28"/>
        </w:rPr>
        <w:t>”. Ahora el sistema se conectará a su servidor.</w:t>
      </w:r>
    </w:p>
    <w:p w:rsidR="00C86B3D" w:rsidRDefault="00C86B3D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D" w:rsidRPr="00C86B3D" w:rsidRDefault="00C86B3D" w:rsidP="004D7C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3D">
        <w:rPr>
          <w:rFonts w:ascii="Times New Roman" w:hAnsi="Times New Roman" w:cs="Times New Roman"/>
          <w:b/>
          <w:sz w:val="28"/>
          <w:szCs w:val="28"/>
        </w:rPr>
        <w:t>DESINSTALAR CANREG5</w:t>
      </w:r>
    </w:p>
    <w:p w:rsidR="00C86B3D" w:rsidRDefault="00C86B3D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86B3D" w:rsidRDefault="003054A6" w:rsidP="00C86B3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C86B3D">
        <w:rPr>
          <w:rFonts w:ascii="Times New Roman" w:hAnsi="Times New Roman" w:cs="Times New Roman"/>
          <w:sz w:val="28"/>
          <w:szCs w:val="28"/>
          <w:lang w:val="es-AR"/>
        </w:rPr>
        <w:t xml:space="preserve">Elimine </w:t>
      </w:r>
      <w:r w:rsidR="00C86B3D">
        <w:rPr>
          <w:rFonts w:ascii="Times New Roman" w:hAnsi="Times New Roman" w:cs="Times New Roman"/>
          <w:sz w:val="28"/>
          <w:szCs w:val="28"/>
          <w:lang w:val="es-AR"/>
        </w:rPr>
        <w:t>(</w:t>
      </w:r>
      <w:r w:rsidRPr="00C86B3D">
        <w:rPr>
          <w:rFonts w:ascii="Times New Roman" w:hAnsi="Times New Roman" w:cs="Times New Roman"/>
          <w:sz w:val="28"/>
          <w:szCs w:val="28"/>
          <w:lang w:val="es-AR"/>
        </w:rPr>
        <w:t xml:space="preserve">o cambie de lugar) la carpeta denominada CanReg5-Server en su carpeta de usuario o el usuario en el que se ejecuta la aplicación de </w:t>
      </w:r>
      <w:proofErr w:type="spellStart"/>
      <w:r w:rsidRPr="00C86B3D">
        <w:rPr>
          <w:rFonts w:ascii="Times New Roman" w:hAnsi="Times New Roman" w:cs="Times New Roman"/>
          <w:sz w:val="28"/>
          <w:szCs w:val="28"/>
          <w:lang w:val="es-AR"/>
        </w:rPr>
        <w:t>CanReg</w:t>
      </w:r>
      <w:proofErr w:type="spellEnd"/>
      <w:r w:rsidRPr="00C86B3D">
        <w:rPr>
          <w:rFonts w:ascii="Times New Roman" w:hAnsi="Times New Roman" w:cs="Times New Roman"/>
          <w:sz w:val="28"/>
          <w:szCs w:val="28"/>
          <w:lang w:val="es-AR"/>
        </w:rPr>
        <w:t xml:space="preserve">. Esta carpeta contiene los datos del sistema de </w:t>
      </w:r>
      <w:proofErr w:type="spellStart"/>
      <w:r w:rsidRPr="00C86B3D">
        <w:rPr>
          <w:rFonts w:ascii="Times New Roman" w:hAnsi="Times New Roman" w:cs="Times New Roman"/>
          <w:sz w:val="28"/>
          <w:szCs w:val="28"/>
          <w:lang w:val="es-AR"/>
        </w:rPr>
        <w:t>CanReg</w:t>
      </w:r>
      <w:proofErr w:type="spellEnd"/>
      <w:r w:rsidRPr="00C86B3D">
        <w:rPr>
          <w:rFonts w:ascii="Times New Roman" w:hAnsi="Times New Roman" w:cs="Times New Roman"/>
          <w:sz w:val="28"/>
          <w:szCs w:val="28"/>
          <w:lang w:val="es-AR"/>
        </w:rPr>
        <w:t>.</w:t>
      </w:r>
    </w:p>
    <w:p w:rsidR="00000000" w:rsidRPr="00C86B3D" w:rsidRDefault="00C86B3D" w:rsidP="00C86B3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Elimine (</w:t>
      </w:r>
      <w:r w:rsidR="003054A6" w:rsidRPr="00C86B3D">
        <w:rPr>
          <w:rFonts w:ascii="Times New Roman" w:hAnsi="Times New Roman" w:cs="Times New Roman"/>
          <w:sz w:val="28"/>
          <w:szCs w:val="28"/>
          <w:lang w:val="es-AR"/>
        </w:rPr>
        <w:t xml:space="preserve">o cambie de lugar) la carpeta CanReg5-Client en </w:t>
      </w:r>
      <w:r w:rsidR="003054A6" w:rsidRPr="00C86B3D">
        <w:rPr>
          <w:rFonts w:ascii="Times New Roman" w:hAnsi="Times New Roman" w:cs="Times New Roman"/>
          <w:sz w:val="28"/>
          <w:szCs w:val="28"/>
          <w:lang w:val="es-AR"/>
        </w:rPr>
        <w:t xml:space="preserve">su carpeta de usuario o el usuario en el que se ejecuta la aplicación de </w:t>
      </w:r>
      <w:proofErr w:type="spellStart"/>
      <w:r w:rsidR="003054A6" w:rsidRPr="00C86B3D">
        <w:rPr>
          <w:rFonts w:ascii="Times New Roman" w:hAnsi="Times New Roman" w:cs="Times New Roman"/>
          <w:sz w:val="28"/>
          <w:szCs w:val="28"/>
          <w:lang w:val="es-AR"/>
        </w:rPr>
        <w:t>CanReg</w:t>
      </w:r>
      <w:proofErr w:type="spellEnd"/>
      <w:r w:rsidR="003054A6" w:rsidRPr="00C86B3D">
        <w:rPr>
          <w:rFonts w:ascii="Times New Roman" w:hAnsi="Times New Roman" w:cs="Times New Roman"/>
          <w:sz w:val="28"/>
          <w:szCs w:val="28"/>
          <w:lang w:val="es-AR"/>
        </w:rPr>
        <w:t>. Esta carpeta contiene los ajustes propios.</w:t>
      </w:r>
    </w:p>
    <w:p w:rsidR="00C86B3D" w:rsidRDefault="00C86B3D" w:rsidP="00C86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3D">
        <w:rPr>
          <w:rFonts w:ascii="Times New Roman" w:hAnsi="Times New Roman" w:cs="Times New Roman"/>
          <w:sz w:val="28"/>
          <w:szCs w:val="28"/>
          <w:lang w:val="es-AR"/>
        </w:rPr>
        <w:t>Opcionalmente puede eliminar el archivo generado al correr CanReg5 localizada en su carpeta de usuario</w:t>
      </w:r>
    </w:p>
    <w:p w:rsidR="00C86B3D" w:rsidRDefault="00C86B3D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D1" w:rsidRDefault="004D7CD1" w:rsidP="004D7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C0" w:rsidRPr="004D7CD1" w:rsidRDefault="006070C0">
      <w:pPr>
        <w:rPr>
          <w:lang w:val="es-AR"/>
        </w:rPr>
      </w:pPr>
    </w:p>
    <w:sectPr w:rsidR="006070C0" w:rsidRPr="004D7CD1" w:rsidSect="00F54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4B9"/>
    <w:multiLevelType w:val="hybridMultilevel"/>
    <w:tmpl w:val="8EE44758"/>
    <w:lvl w:ilvl="0" w:tplc="F2F2C4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CF4"/>
    <w:multiLevelType w:val="hybridMultilevel"/>
    <w:tmpl w:val="120003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5FF"/>
    <w:multiLevelType w:val="hybridMultilevel"/>
    <w:tmpl w:val="7B225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6084"/>
    <w:multiLevelType w:val="hybridMultilevel"/>
    <w:tmpl w:val="A25AD6F0"/>
    <w:lvl w:ilvl="0" w:tplc="5BDC5E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5B27"/>
    <w:multiLevelType w:val="hybridMultilevel"/>
    <w:tmpl w:val="6B44ABA8"/>
    <w:lvl w:ilvl="0" w:tplc="ED3E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A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E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E4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E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A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D1"/>
    <w:rsid w:val="003054A6"/>
    <w:rsid w:val="004D7CD1"/>
    <w:rsid w:val="006070C0"/>
    <w:rsid w:val="00C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D1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D1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D7C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D7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en/download/manual.jsp" TargetMode="External"/><Relationship Id="rId5" Type="http://schemas.openxmlformats.org/officeDocument/2006/relationships/hyperlink" Target="http://java.com/en/download/manual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2014-05-15T11:12:00Z</dcterms:created>
  <dcterms:modified xsi:type="dcterms:W3CDTF">2014-05-15T11:12:00Z</dcterms:modified>
</cp:coreProperties>
</file>